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49" w:rsidRPr="006A4849" w:rsidRDefault="006A4849" w:rsidP="006A4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</w:t>
      </w:r>
      <w:bookmarkStart w:id="0" w:name="_GoBack"/>
      <w:bookmarkEnd w:id="0"/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 xml:space="preserve">Образовательная программа профессиональной подготовки водителей транспортных средств категории "А" (далее - Программа) разработана на основе Примерной программы профессиональной подготовки водителей транспортных средств  категории «А» утвержденной приказом </w:t>
      </w:r>
      <w:proofErr w:type="spellStart"/>
      <w:r w:rsidRPr="006A48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A4849">
        <w:rPr>
          <w:rFonts w:ascii="Times New Roman" w:hAnsi="Times New Roman" w:cs="Times New Roman"/>
          <w:sz w:val="24"/>
          <w:szCs w:val="24"/>
        </w:rPr>
        <w:t xml:space="preserve"> РФ от 26.12.2013г. № 1408. При разработке Программы учитывались требования: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Федерального закона от 10 декабря 1995 г. N 196-ФЗ "О безопасности дорожного движения",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 xml:space="preserve"> 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 обеспечивающими реализацию Программы, перечнем литературы и электронных учебно-наглядных пособий.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 xml:space="preserve">Цели и задачи образовательной программы: 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сформировать профессиональные качества личности будущего водителя  транспортного средства категории «А», дать необходимые знания и умения в области управления транспортным средством категории «А», воспитать культуру вождения транспортного средства и уважительное отношение к другим участникам дорожного движения.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Контингент слушателей, на который рассчитана Программа, должен быть не моложе 18 лет на день окончания обучения. Программа может быть использована для разработки программы профессиональной подготовки лиц, не достигших 18 лет.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Срок реализации Программы – 2-2,5 месяца.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Форма организации теоретических занятий – индивидуально-групповая, для практического обучения вождению – индивидуальная.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 составляет 1 академический час (45 минут). Продолжительность учебного часа практического обучения вождению  составляет 1 астрономический час (60 минут) включая время на проведение технического осмотра ТС перед выездом на занятие, инструктаж по мерам безопасности и время на разбор допущенных ошибок в ходе занятия.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Базовый цикл, включает учебные предметы: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"Психофизиологические основы деятельности водителя";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средствами";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"Первая помощь при дорожно-транспортном происшествии".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Специальный цикл, включает учебные предметы: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"А" как объектов управления";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"А";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"Вождение транспортных средств категории "А" (с механической трансмиссией)".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предметов базового, специального циклов определяется календарным учебным графиком.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lastRenderedPageBreak/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Программа может быть использована для разработки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6A4849" w:rsidRPr="006A4849" w:rsidRDefault="006A4849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49">
        <w:rPr>
          <w:rFonts w:ascii="Times New Roman" w:hAnsi="Times New Roman" w:cs="Times New Roman"/>
          <w:sz w:val="24"/>
          <w:szCs w:val="24"/>
        </w:rPr>
        <w:t>Программа может быть использована для разработки рабочей программы профессиональной подготовки лиц, не достигших 18 лет.</w:t>
      </w:r>
    </w:p>
    <w:p w:rsidR="00BA31BB" w:rsidRPr="006A4849" w:rsidRDefault="00BA31BB" w:rsidP="006A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31BB" w:rsidRPr="006A4849" w:rsidSect="006A4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49"/>
    <w:rsid w:val="006A4849"/>
    <w:rsid w:val="00B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2017-04-21T20:55:00Z</dcterms:created>
  <dcterms:modified xsi:type="dcterms:W3CDTF">2017-04-21T20:56:00Z</dcterms:modified>
</cp:coreProperties>
</file>